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8AF9" w14:textId="77777777" w:rsidR="00484318" w:rsidRPr="00C82AF9" w:rsidRDefault="00484318" w:rsidP="00484318">
      <w:pPr>
        <w:pStyle w:val="Title"/>
        <w:jc w:val="both"/>
        <w:rPr>
          <w:sz w:val="36"/>
        </w:rPr>
      </w:pPr>
      <w:r w:rsidRPr="00C82AF9">
        <w:rPr>
          <w:sz w:val="36"/>
        </w:rPr>
        <w:t xml:space="preserve">SER-CAT </w:t>
      </w:r>
      <w:r w:rsidRPr="00AA3633">
        <w:rPr>
          <w:sz w:val="36"/>
        </w:rPr>
        <w:t>Sector</w:t>
      </w:r>
      <w:r w:rsidRPr="00C82AF9">
        <w:rPr>
          <w:sz w:val="36"/>
        </w:rPr>
        <w:t xml:space="preserve"> Orientation and Safety Check List</w:t>
      </w:r>
    </w:p>
    <w:p w14:paraId="421C3644" w14:textId="77777777" w:rsidR="00484318" w:rsidRPr="00C82AF9" w:rsidRDefault="00484318" w:rsidP="00484318">
      <w:pPr>
        <w:pStyle w:val="Title"/>
        <w:jc w:val="both"/>
        <w:rPr>
          <w:b w:val="0"/>
          <w:bCs w:val="0"/>
          <w:sz w:val="36"/>
        </w:rPr>
      </w:pPr>
    </w:p>
    <w:p w14:paraId="4F5AB74D" w14:textId="1949C175" w:rsidR="00484318" w:rsidRPr="00B14068" w:rsidRDefault="00484318" w:rsidP="00484318">
      <w:pPr>
        <w:spacing w:line="350" w:lineRule="exact"/>
        <w:jc w:val="both"/>
        <w:rPr>
          <w:b/>
          <w:bCs/>
          <w:szCs w:val="20"/>
          <w:u w:val="single"/>
        </w:rPr>
      </w:pPr>
      <w:r w:rsidRPr="00B14068">
        <w:rPr>
          <w:b/>
          <w:bCs/>
          <w:i/>
          <w:iCs/>
          <w:szCs w:val="20"/>
          <w:u w:val="single"/>
        </w:rPr>
        <w:t xml:space="preserve">SER-CAT regards the safety of the experimenters and others at the APS to be of principal importance. No experiment or operation will be permitted on the experimental floor if it poses a significant safety risk. </w:t>
      </w:r>
    </w:p>
    <w:p w14:paraId="6636F4B0" w14:textId="77777777" w:rsidR="00484318" w:rsidRPr="00C82AF9" w:rsidRDefault="00484318" w:rsidP="00484318">
      <w:pPr>
        <w:jc w:val="both"/>
      </w:pPr>
    </w:p>
    <w:p w14:paraId="6555FD78" w14:textId="77777777" w:rsidR="00484318" w:rsidRPr="0097795B" w:rsidRDefault="00484318" w:rsidP="00484318">
      <w:pPr>
        <w:pStyle w:val="Heading1"/>
        <w:jc w:val="both"/>
        <w:rPr>
          <w:sz w:val="24"/>
          <w:u w:val="single"/>
        </w:rPr>
      </w:pPr>
      <w:r w:rsidRPr="0097795B">
        <w:rPr>
          <w:sz w:val="24"/>
          <w:u w:val="single"/>
        </w:rPr>
        <w:t xml:space="preserve">APS User Administration </w:t>
      </w:r>
    </w:p>
    <w:p w14:paraId="2EE9D643" w14:textId="77777777" w:rsidR="00484318" w:rsidRPr="0097795B" w:rsidRDefault="00484318" w:rsidP="00484318">
      <w:pPr>
        <w:jc w:val="both"/>
        <w:rPr>
          <w:sz w:val="24"/>
        </w:rPr>
      </w:pPr>
      <w:r w:rsidRPr="003429CB">
        <w:rPr>
          <w:sz w:val="24"/>
        </w:rPr>
        <w:t></w:t>
      </w:r>
      <w:r w:rsidRPr="0097795B">
        <w:rPr>
          <w:sz w:val="24"/>
        </w:rPr>
        <w:t xml:space="preserve">     Complete APS </w:t>
      </w:r>
      <w:r>
        <w:rPr>
          <w:sz w:val="24"/>
        </w:rPr>
        <w:t xml:space="preserve">Required Training; available on-line, and via in-person sector </w:t>
      </w:r>
      <w:proofErr w:type="gramStart"/>
      <w:r>
        <w:rPr>
          <w:sz w:val="24"/>
        </w:rPr>
        <w:t>orientation</w:t>
      </w:r>
      <w:proofErr w:type="gramEnd"/>
    </w:p>
    <w:p w14:paraId="5BCD90DE" w14:textId="77777777" w:rsidR="00484318" w:rsidRPr="00AA3633" w:rsidRDefault="00484318" w:rsidP="00484318">
      <w:pPr>
        <w:jc w:val="both"/>
        <w:rPr>
          <w:sz w:val="24"/>
        </w:rPr>
      </w:pPr>
      <w:r w:rsidRPr="003429CB">
        <w:rPr>
          <w:sz w:val="24"/>
        </w:rPr>
        <w:t></w:t>
      </w:r>
      <w:r w:rsidRPr="0097795B">
        <w:rPr>
          <w:sz w:val="24"/>
        </w:rPr>
        <w:t xml:space="preserve">     </w:t>
      </w:r>
      <w:r w:rsidRPr="00AA3633">
        <w:rPr>
          <w:sz w:val="24"/>
        </w:rPr>
        <w:t>Check APS User Badge for access to facilities (APS Outer Door, 436 D-030 if requested)</w:t>
      </w:r>
    </w:p>
    <w:p w14:paraId="783B8E41" w14:textId="77777777" w:rsidR="00484318" w:rsidRPr="0097795B" w:rsidRDefault="00484318" w:rsidP="00484318">
      <w:pPr>
        <w:jc w:val="both"/>
        <w:rPr>
          <w:sz w:val="24"/>
        </w:rPr>
      </w:pPr>
    </w:p>
    <w:p w14:paraId="1FCD4C40" w14:textId="77777777" w:rsidR="00484318" w:rsidRPr="00234131" w:rsidRDefault="00484318" w:rsidP="00484318">
      <w:pPr>
        <w:pStyle w:val="Heading1"/>
        <w:jc w:val="both"/>
        <w:rPr>
          <w:sz w:val="24"/>
          <w:u w:val="single"/>
        </w:rPr>
      </w:pPr>
      <w:r w:rsidRPr="0097795B">
        <w:rPr>
          <w:sz w:val="24"/>
          <w:u w:val="single"/>
        </w:rPr>
        <w:t xml:space="preserve">SER-CAT User Administration </w:t>
      </w:r>
    </w:p>
    <w:p w14:paraId="21F2F7D0" w14:textId="77777777" w:rsidR="00484318" w:rsidRPr="0097795B" w:rsidRDefault="00484318" w:rsidP="00484318">
      <w:pPr>
        <w:jc w:val="both"/>
        <w:rPr>
          <w:sz w:val="24"/>
        </w:rPr>
      </w:pPr>
      <w:r w:rsidRPr="003429CB">
        <w:rPr>
          <w:sz w:val="24"/>
        </w:rPr>
        <w:t></w:t>
      </w:r>
      <w:r w:rsidRPr="0097795B">
        <w:rPr>
          <w:sz w:val="24"/>
        </w:rPr>
        <w:t xml:space="preserve">    Complete SER-CAT Sector 22 User Registration Form</w:t>
      </w:r>
    </w:p>
    <w:p w14:paraId="0119A1C3" w14:textId="77777777" w:rsidR="00484318" w:rsidRPr="0097795B" w:rsidRDefault="00484318" w:rsidP="00484318">
      <w:pPr>
        <w:jc w:val="both"/>
        <w:rPr>
          <w:sz w:val="24"/>
        </w:rPr>
      </w:pPr>
      <w:r w:rsidRPr="0097795B">
        <w:rPr>
          <w:sz w:val="24"/>
        </w:rPr>
        <w:t xml:space="preserve">     </w:t>
      </w:r>
    </w:p>
    <w:p w14:paraId="4F5F55FC" w14:textId="77777777" w:rsidR="00484318" w:rsidRPr="0097795B" w:rsidRDefault="00484318" w:rsidP="00484318">
      <w:pPr>
        <w:pStyle w:val="Heading1"/>
        <w:jc w:val="both"/>
        <w:rPr>
          <w:sz w:val="24"/>
          <w:u w:val="single"/>
        </w:rPr>
      </w:pPr>
      <w:r w:rsidRPr="0097795B">
        <w:rPr>
          <w:sz w:val="24"/>
          <w:u w:val="single"/>
        </w:rPr>
        <w:t>Emergency and Facility Safety</w:t>
      </w:r>
    </w:p>
    <w:p w14:paraId="17727B78" w14:textId="77777777" w:rsidR="00484318" w:rsidRPr="0097795B" w:rsidRDefault="00484318" w:rsidP="00484318">
      <w:pPr>
        <w:jc w:val="both"/>
        <w:rPr>
          <w:sz w:val="24"/>
        </w:rPr>
      </w:pPr>
      <w:r w:rsidRPr="003429CB">
        <w:rPr>
          <w:sz w:val="24"/>
        </w:rPr>
        <w:t></w:t>
      </w:r>
      <w:r w:rsidRPr="0097795B">
        <w:rPr>
          <w:sz w:val="24"/>
        </w:rPr>
        <w:t xml:space="preserve">     Locate reference safety documentation and </w:t>
      </w:r>
      <w:proofErr w:type="gramStart"/>
      <w:r w:rsidRPr="0097795B">
        <w:rPr>
          <w:sz w:val="24"/>
        </w:rPr>
        <w:t>information</w:t>
      </w:r>
      <w:proofErr w:type="gramEnd"/>
    </w:p>
    <w:p w14:paraId="1DF75E26" w14:textId="77777777" w:rsidR="00484318" w:rsidRPr="0097795B" w:rsidRDefault="00484318" w:rsidP="00484318">
      <w:pPr>
        <w:jc w:val="both"/>
        <w:rPr>
          <w:sz w:val="24"/>
        </w:rPr>
      </w:pPr>
      <w:r w:rsidRPr="003429CB">
        <w:rPr>
          <w:sz w:val="24"/>
        </w:rPr>
        <w:t></w:t>
      </w:r>
      <w:r w:rsidRPr="0097795B">
        <w:rPr>
          <w:sz w:val="24"/>
        </w:rPr>
        <w:t xml:space="preserve">     Learn emergency medical and security phone number 91</w:t>
      </w:r>
      <w:r>
        <w:rPr>
          <w:sz w:val="24"/>
        </w:rPr>
        <w:t>1 (personal phone: 630-252-1911)</w:t>
      </w:r>
    </w:p>
    <w:p w14:paraId="35E38A15" w14:textId="77777777" w:rsidR="00484318" w:rsidRPr="0097795B" w:rsidRDefault="00484318" w:rsidP="00484318">
      <w:pPr>
        <w:jc w:val="both"/>
        <w:rPr>
          <w:sz w:val="24"/>
        </w:rPr>
      </w:pPr>
      <w:r w:rsidRPr="003429CB">
        <w:rPr>
          <w:sz w:val="24"/>
        </w:rPr>
        <w:t></w:t>
      </w:r>
      <w:r w:rsidRPr="0097795B">
        <w:rPr>
          <w:sz w:val="24"/>
        </w:rPr>
        <w:t xml:space="preserve">     Learn how to contact </w:t>
      </w:r>
      <w:r>
        <w:rPr>
          <w:sz w:val="24"/>
        </w:rPr>
        <w:t>F</w:t>
      </w:r>
      <w:r w:rsidRPr="0097795B">
        <w:rPr>
          <w:sz w:val="24"/>
        </w:rPr>
        <w:t xml:space="preserve">loor </w:t>
      </w:r>
      <w:r>
        <w:rPr>
          <w:sz w:val="24"/>
        </w:rPr>
        <w:t>C</w:t>
      </w:r>
      <w:r w:rsidRPr="0097795B">
        <w:rPr>
          <w:sz w:val="24"/>
        </w:rPr>
        <w:t>oordinator</w:t>
      </w:r>
    </w:p>
    <w:p w14:paraId="75351CE5" w14:textId="77777777" w:rsidR="00484318" w:rsidRPr="0097795B" w:rsidRDefault="00484318" w:rsidP="00484318">
      <w:pPr>
        <w:jc w:val="both"/>
        <w:rPr>
          <w:sz w:val="24"/>
        </w:rPr>
      </w:pPr>
      <w:r w:rsidRPr="003429CB">
        <w:rPr>
          <w:sz w:val="24"/>
        </w:rPr>
        <w:t></w:t>
      </w:r>
      <w:r w:rsidRPr="0097795B">
        <w:rPr>
          <w:sz w:val="24"/>
        </w:rPr>
        <w:t xml:space="preserve">     Learn Laboratory emergency notification and egress procedures.</w:t>
      </w:r>
    </w:p>
    <w:p w14:paraId="11A27228" w14:textId="77777777" w:rsidR="00484318" w:rsidRPr="0097795B" w:rsidRDefault="00484318" w:rsidP="00484318">
      <w:pPr>
        <w:jc w:val="both"/>
        <w:rPr>
          <w:sz w:val="24"/>
        </w:rPr>
      </w:pPr>
      <w:r w:rsidRPr="003429CB">
        <w:rPr>
          <w:sz w:val="24"/>
        </w:rPr>
        <w:t></w:t>
      </w:r>
      <w:r w:rsidRPr="0097795B">
        <w:rPr>
          <w:sz w:val="24"/>
        </w:rPr>
        <w:t xml:space="preserve">     Locate nearest fire </w:t>
      </w:r>
      <w:proofErr w:type="gramStart"/>
      <w:r w:rsidRPr="0097795B">
        <w:rPr>
          <w:sz w:val="24"/>
        </w:rPr>
        <w:t>extinguishers</w:t>
      </w:r>
      <w:proofErr w:type="gramEnd"/>
    </w:p>
    <w:p w14:paraId="200230D7" w14:textId="77777777" w:rsidR="00484318" w:rsidRDefault="00484318" w:rsidP="00484318">
      <w:pPr>
        <w:jc w:val="both"/>
        <w:rPr>
          <w:sz w:val="24"/>
        </w:rPr>
      </w:pPr>
      <w:r w:rsidRPr="003429CB">
        <w:rPr>
          <w:sz w:val="24"/>
        </w:rPr>
        <w:t></w:t>
      </w:r>
      <w:r w:rsidRPr="0097795B">
        <w:rPr>
          <w:sz w:val="24"/>
        </w:rPr>
        <w:t xml:space="preserve">     Locate nearby emergency </w:t>
      </w:r>
      <w:proofErr w:type="gramStart"/>
      <w:r w:rsidRPr="0097795B">
        <w:rPr>
          <w:sz w:val="24"/>
        </w:rPr>
        <w:t>exits</w:t>
      </w:r>
      <w:proofErr w:type="gramEnd"/>
    </w:p>
    <w:p w14:paraId="0F186673" w14:textId="77777777" w:rsidR="00484318" w:rsidRPr="0097795B" w:rsidRDefault="00484318" w:rsidP="00484318">
      <w:pPr>
        <w:jc w:val="both"/>
        <w:rPr>
          <w:sz w:val="24"/>
        </w:rPr>
      </w:pPr>
      <w:r w:rsidRPr="003429CB">
        <w:rPr>
          <w:sz w:val="24"/>
        </w:rPr>
        <w:t>     Learn tornado shelters (washrooms) and Evacuation Assembly Area (outside 437 Entrance)</w:t>
      </w:r>
    </w:p>
    <w:p w14:paraId="361F020D" w14:textId="77777777" w:rsidR="00484318" w:rsidRPr="0097795B" w:rsidRDefault="00484318" w:rsidP="00484318">
      <w:pPr>
        <w:jc w:val="both"/>
        <w:rPr>
          <w:sz w:val="24"/>
        </w:rPr>
      </w:pPr>
      <w:r w:rsidRPr="003429CB">
        <w:rPr>
          <w:sz w:val="24"/>
        </w:rPr>
        <w:t></w:t>
      </w:r>
      <w:r w:rsidRPr="0097795B">
        <w:rPr>
          <w:sz w:val="24"/>
        </w:rPr>
        <w:t xml:space="preserve">     Locate telephones and emergency call </w:t>
      </w:r>
      <w:proofErr w:type="gramStart"/>
      <w:r w:rsidRPr="0097795B">
        <w:rPr>
          <w:sz w:val="24"/>
        </w:rPr>
        <w:t>listings</w:t>
      </w:r>
      <w:proofErr w:type="gramEnd"/>
    </w:p>
    <w:p w14:paraId="5E9E7002" w14:textId="77777777" w:rsidR="00484318" w:rsidRPr="0097795B" w:rsidRDefault="00484318" w:rsidP="00484318">
      <w:pPr>
        <w:jc w:val="both"/>
        <w:rPr>
          <w:sz w:val="24"/>
        </w:rPr>
      </w:pPr>
      <w:r w:rsidRPr="003429CB">
        <w:rPr>
          <w:sz w:val="24"/>
        </w:rPr>
        <w:t></w:t>
      </w:r>
      <w:r w:rsidRPr="0097795B">
        <w:rPr>
          <w:sz w:val="24"/>
        </w:rPr>
        <w:t xml:space="preserve">     Learn User Restricted Activities     </w:t>
      </w:r>
    </w:p>
    <w:p w14:paraId="7F3BDAE8" w14:textId="77777777" w:rsidR="00484318" w:rsidRPr="0097795B" w:rsidRDefault="00484318" w:rsidP="00484318">
      <w:pPr>
        <w:jc w:val="both"/>
        <w:rPr>
          <w:sz w:val="24"/>
        </w:rPr>
      </w:pPr>
    </w:p>
    <w:p w14:paraId="364A02D9" w14:textId="77777777" w:rsidR="00484318" w:rsidRPr="0097795B" w:rsidRDefault="00484318" w:rsidP="00484318">
      <w:pPr>
        <w:pStyle w:val="Heading1"/>
        <w:jc w:val="both"/>
        <w:rPr>
          <w:sz w:val="24"/>
          <w:u w:val="single"/>
        </w:rPr>
      </w:pPr>
      <w:r>
        <w:rPr>
          <w:sz w:val="24"/>
          <w:u w:val="single"/>
        </w:rPr>
        <w:t>Facility</w:t>
      </w:r>
      <w:r w:rsidRPr="0097795B">
        <w:rPr>
          <w:sz w:val="24"/>
          <w:u w:val="single"/>
        </w:rPr>
        <w:t xml:space="preserve"> Safety and Operations</w:t>
      </w:r>
    </w:p>
    <w:p w14:paraId="505C0F61" w14:textId="14264559" w:rsidR="00484318" w:rsidRPr="0097795B" w:rsidRDefault="00484318" w:rsidP="00484318">
      <w:pPr>
        <w:jc w:val="both"/>
        <w:rPr>
          <w:sz w:val="24"/>
        </w:rPr>
      </w:pPr>
      <w:r w:rsidRPr="003429CB">
        <w:rPr>
          <w:sz w:val="24"/>
        </w:rPr>
        <w:t></w:t>
      </w:r>
      <w:r w:rsidRPr="0097795B">
        <w:rPr>
          <w:sz w:val="24"/>
        </w:rPr>
        <w:t xml:space="preserve">     Complete tour of SER-CAT facilities</w:t>
      </w:r>
    </w:p>
    <w:p w14:paraId="76C6E031" w14:textId="77777777" w:rsidR="00484318" w:rsidRDefault="00484318" w:rsidP="00484318">
      <w:pPr>
        <w:jc w:val="both"/>
        <w:rPr>
          <w:sz w:val="24"/>
        </w:rPr>
      </w:pPr>
      <w:r w:rsidRPr="0097795B">
        <w:rPr>
          <w:sz w:val="24"/>
        </w:rPr>
        <w:t xml:space="preserve"> </w:t>
      </w:r>
      <w:r w:rsidRPr="0097795B">
        <w:rPr>
          <w:sz w:val="24"/>
        </w:rPr>
        <w:tab/>
      </w:r>
      <w:r w:rsidRPr="0097795B">
        <w:rPr>
          <w:sz w:val="24"/>
        </w:rPr>
        <w:tab/>
      </w:r>
      <w:r w:rsidRPr="0097795B">
        <w:rPr>
          <w:sz w:val="24"/>
        </w:rPr>
        <w:tab/>
      </w:r>
      <w:r w:rsidRPr="0097795B">
        <w:rPr>
          <w:sz w:val="24"/>
        </w:rPr>
        <w:tab/>
      </w:r>
      <w:r w:rsidRPr="0097795B">
        <w:rPr>
          <w:sz w:val="24"/>
        </w:rPr>
        <w:tab/>
      </w:r>
    </w:p>
    <w:p w14:paraId="1317BB2C" w14:textId="7A7E2908" w:rsidR="001379A3" w:rsidRDefault="001379A3" w:rsidP="001379A3">
      <w:pPr>
        <w:jc w:val="both"/>
        <w:rPr>
          <w:sz w:val="24"/>
        </w:rPr>
      </w:pPr>
      <w:r>
        <w:rPr>
          <w:sz w:val="24"/>
        </w:rPr>
        <w:tab/>
      </w:r>
      <w:r>
        <w:rPr>
          <w:sz w:val="24"/>
        </w:rPr>
        <w:tab/>
      </w:r>
      <w:r>
        <w:rPr>
          <w:sz w:val="24"/>
        </w:rPr>
        <w:tab/>
        <w:t>Conducted by:</w:t>
      </w:r>
      <w:r>
        <w:rPr>
          <w:sz w:val="24"/>
        </w:rPr>
        <w:tab/>
      </w:r>
      <w:r>
        <w:rPr>
          <w:sz w:val="24"/>
        </w:rPr>
        <w:tab/>
        <w:t>_____________________</w:t>
      </w:r>
      <w:r>
        <w:rPr>
          <w:sz w:val="24"/>
        </w:rPr>
        <w:tab/>
        <w:t>________________</w:t>
      </w:r>
    </w:p>
    <w:p w14:paraId="6FB2036F" w14:textId="6FBAAE6B" w:rsidR="001379A3" w:rsidRDefault="001379A3" w:rsidP="001379A3">
      <w:pPr>
        <w:jc w:val="both"/>
        <w:rPr>
          <w:sz w:val="24"/>
        </w:rPr>
      </w:pPr>
      <w:r>
        <w:rPr>
          <w:sz w:val="24"/>
        </w:rPr>
        <w:tab/>
      </w:r>
      <w:r>
        <w:rPr>
          <w:sz w:val="24"/>
        </w:rPr>
        <w:tab/>
      </w:r>
      <w:r>
        <w:rPr>
          <w:sz w:val="24"/>
        </w:rPr>
        <w:tab/>
      </w:r>
      <w:r>
        <w:rPr>
          <w:sz w:val="24"/>
        </w:rPr>
        <w:tab/>
      </w:r>
      <w:r>
        <w:rPr>
          <w:sz w:val="24"/>
        </w:rPr>
        <w:tab/>
      </w:r>
      <w:r>
        <w:rPr>
          <w:sz w:val="24"/>
        </w:rPr>
        <w:tab/>
        <w:t>Name</w:t>
      </w:r>
      <w:r>
        <w:rPr>
          <w:sz w:val="24"/>
        </w:rPr>
        <w:tab/>
      </w:r>
      <w:r>
        <w:rPr>
          <w:sz w:val="24"/>
        </w:rPr>
        <w:tab/>
      </w:r>
      <w:r>
        <w:rPr>
          <w:sz w:val="24"/>
        </w:rPr>
        <w:tab/>
      </w:r>
      <w:r>
        <w:rPr>
          <w:sz w:val="24"/>
        </w:rPr>
        <w:tab/>
        <w:t>Date</w:t>
      </w:r>
    </w:p>
    <w:p w14:paraId="217EF323" w14:textId="77777777" w:rsidR="001379A3" w:rsidRPr="0097795B" w:rsidRDefault="001379A3" w:rsidP="001379A3">
      <w:pPr>
        <w:jc w:val="both"/>
        <w:rPr>
          <w:sz w:val="24"/>
        </w:rPr>
      </w:pPr>
    </w:p>
    <w:p w14:paraId="32631DBB" w14:textId="77777777" w:rsidR="00484318" w:rsidRPr="0097795B" w:rsidRDefault="00484318" w:rsidP="00484318">
      <w:pPr>
        <w:jc w:val="both"/>
        <w:rPr>
          <w:sz w:val="24"/>
        </w:rPr>
      </w:pPr>
      <w:r w:rsidRPr="003429CB">
        <w:rPr>
          <w:sz w:val="24"/>
        </w:rPr>
        <w:t></w:t>
      </w:r>
      <w:r w:rsidRPr="0097795B">
        <w:rPr>
          <w:sz w:val="24"/>
        </w:rPr>
        <w:t xml:space="preserve">     Complete, receive approval, and post- APS Experimental Safety Approval Form</w:t>
      </w:r>
    </w:p>
    <w:p w14:paraId="1F786E18" w14:textId="77777777" w:rsidR="00484318" w:rsidRPr="0097795B" w:rsidRDefault="00484318" w:rsidP="00484318">
      <w:pPr>
        <w:jc w:val="both"/>
        <w:rPr>
          <w:sz w:val="24"/>
        </w:rPr>
      </w:pPr>
      <w:r w:rsidRPr="003429CB">
        <w:rPr>
          <w:sz w:val="24"/>
        </w:rPr>
        <w:t></w:t>
      </w:r>
      <w:r w:rsidRPr="0097795B">
        <w:rPr>
          <w:sz w:val="24"/>
        </w:rPr>
        <w:t xml:space="preserve">     Complete and receive approval-SER-CAT Hazard Assessment Form</w:t>
      </w:r>
    </w:p>
    <w:p w14:paraId="6A245C6B" w14:textId="77777777" w:rsidR="00484318" w:rsidRPr="0097795B" w:rsidRDefault="00484318" w:rsidP="00484318">
      <w:pPr>
        <w:jc w:val="both"/>
        <w:rPr>
          <w:sz w:val="24"/>
        </w:rPr>
      </w:pPr>
      <w:r w:rsidRPr="003429CB">
        <w:rPr>
          <w:sz w:val="24"/>
        </w:rPr>
        <w:t></w:t>
      </w:r>
      <w:r w:rsidRPr="0097795B">
        <w:rPr>
          <w:sz w:val="24"/>
        </w:rPr>
        <w:t xml:space="preserve">     Learn where to find sample shipping </w:t>
      </w:r>
      <w:proofErr w:type="gramStart"/>
      <w:r w:rsidRPr="0097795B">
        <w:rPr>
          <w:sz w:val="24"/>
        </w:rPr>
        <w:t>information</w:t>
      </w:r>
      <w:proofErr w:type="gramEnd"/>
    </w:p>
    <w:p w14:paraId="0FFA5C93" w14:textId="77777777" w:rsidR="00484318" w:rsidRDefault="00484318" w:rsidP="00484318">
      <w:pPr>
        <w:jc w:val="both"/>
        <w:rPr>
          <w:sz w:val="24"/>
        </w:rPr>
      </w:pPr>
      <w:bookmarkStart w:id="0" w:name="_Hlk86228351"/>
      <w:r w:rsidRPr="003429CB">
        <w:rPr>
          <w:sz w:val="24"/>
        </w:rPr>
        <w:t></w:t>
      </w:r>
      <w:r w:rsidRPr="0097795B">
        <w:rPr>
          <w:sz w:val="24"/>
        </w:rPr>
        <w:t xml:space="preserve">     Complete Personnel Safety System (PSS) training</w:t>
      </w:r>
    </w:p>
    <w:bookmarkEnd w:id="0"/>
    <w:p w14:paraId="12BE35DE" w14:textId="77777777" w:rsidR="00484318" w:rsidRDefault="00484318" w:rsidP="00484318">
      <w:pPr>
        <w:jc w:val="both"/>
        <w:rPr>
          <w:sz w:val="24"/>
        </w:rPr>
      </w:pPr>
      <w:r w:rsidRPr="003429CB">
        <w:rPr>
          <w:sz w:val="24"/>
        </w:rPr>
        <w:t xml:space="preserve">     Complete </w:t>
      </w:r>
      <w:r>
        <w:rPr>
          <w:sz w:val="24"/>
        </w:rPr>
        <w:t>End Station</w:t>
      </w:r>
      <w:r w:rsidRPr="003429CB">
        <w:rPr>
          <w:sz w:val="24"/>
        </w:rPr>
        <w:t xml:space="preserve"> training</w:t>
      </w:r>
    </w:p>
    <w:p w14:paraId="26253D8C" w14:textId="77777777" w:rsidR="00484318" w:rsidRPr="00AA3633" w:rsidRDefault="00484318" w:rsidP="00484318">
      <w:pPr>
        <w:jc w:val="both"/>
        <w:rPr>
          <w:sz w:val="24"/>
        </w:rPr>
      </w:pPr>
      <w:r w:rsidRPr="003429CB">
        <w:rPr>
          <w:sz w:val="24"/>
        </w:rPr>
        <w:t xml:space="preserve">     Complete </w:t>
      </w:r>
      <w:r>
        <w:rPr>
          <w:sz w:val="24"/>
        </w:rPr>
        <w:t>Wet Laboratory training (if access to #436 B-030 requested)</w:t>
      </w:r>
    </w:p>
    <w:p w14:paraId="7DB6EAAA" w14:textId="77777777" w:rsidR="00484318" w:rsidRPr="0097795B" w:rsidRDefault="00484318" w:rsidP="00484318">
      <w:pPr>
        <w:ind w:left="360"/>
        <w:jc w:val="both"/>
        <w:rPr>
          <w:sz w:val="24"/>
        </w:rPr>
      </w:pPr>
    </w:p>
    <w:p w14:paraId="6D556E8C" w14:textId="77777777" w:rsidR="00484318" w:rsidRPr="00B14068" w:rsidRDefault="00484318" w:rsidP="00484318">
      <w:pPr>
        <w:pStyle w:val="BodyText"/>
        <w:jc w:val="both"/>
        <w:rPr>
          <w:b/>
          <w:i/>
          <w:szCs w:val="20"/>
          <w:u w:val="single"/>
        </w:rPr>
      </w:pPr>
      <w:r w:rsidRPr="00B14068">
        <w:rPr>
          <w:b/>
          <w:i/>
          <w:szCs w:val="20"/>
          <w:u w:val="single"/>
        </w:rPr>
        <w:t>I have completed and understand the safety and operational procedures outlined above and agree to conduct my experiments in a safe manner, in accord with the safety policies and procedures of Argonne National Laboratory, the Advanced Photon Source, and SER-CAT.</w:t>
      </w:r>
    </w:p>
    <w:p w14:paraId="017ED531" w14:textId="77777777" w:rsidR="00484318" w:rsidRPr="0097795B" w:rsidRDefault="00484318" w:rsidP="00484318">
      <w:pPr>
        <w:jc w:val="both"/>
        <w:rPr>
          <w:i/>
          <w:iCs/>
          <w:sz w:val="24"/>
        </w:rPr>
      </w:pPr>
    </w:p>
    <w:p w14:paraId="5D6D5A75" w14:textId="47342B45" w:rsidR="001379A3" w:rsidRPr="0097795B" w:rsidRDefault="00484318" w:rsidP="00484318">
      <w:pPr>
        <w:jc w:val="both"/>
        <w:rPr>
          <w:sz w:val="24"/>
        </w:rPr>
      </w:pPr>
      <w:r>
        <w:rPr>
          <w:sz w:val="24"/>
        </w:rPr>
        <w:t>_____________________</w:t>
      </w:r>
      <w:r>
        <w:rPr>
          <w:sz w:val="24"/>
        </w:rPr>
        <w:tab/>
        <w:t>_____________________</w:t>
      </w:r>
      <w:r>
        <w:rPr>
          <w:sz w:val="24"/>
        </w:rPr>
        <w:tab/>
        <w:t>________</w:t>
      </w:r>
      <w:r>
        <w:rPr>
          <w:sz w:val="24"/>
        </w:rPr>
        <w:tab/>
        <w:t>________________</w:t>
      </w:r>
    </w:p>
    <w:p w14:paraId="66901082" w14:textId="3FD63F5E" w:rsidR="001379A3" w:rsidRPr="00484318" w:rsidRDefault="00484318" w:rsidP="00484318">
      <w:pPr>
        <w:pStyle w:val="Title"/>
        <w:jc w:val="both"/>
        <w:rPr>
          <w:b w:val="0"/>
          <w:bCs w:val="0"/>
          <w:u w:val="none"/>
        </w:rPr>
      </w:pPr>
      <w:r w:rsidRPr="00986903">
        <w:rPr>
          <w:b w:val="0"/>
          <w:bCs w:val="0"/>
          <w:u w:val="none"/>
        </w:rPr>
        <w:t>Name</w:t>
      </w:r>
      <w:r w:rsidRPr="00986903">
        <w:rPr>
          <w:b w:val="0"/>
          <w:bCs w:val="0"/>
          <w:u w:val="none"/>
        </w:rPr>
        <w:tab/>
      </w:r>
      <w:r w:rsidRPr="00986903">
        <w:rPr>
          <w:b w:val="0"/>
          <w:bCs w:val="0"/>
          <w:u w:val="none"/>
        </w:rPr>
        <w:tab/>
      </w:r>
      <w:r w:rsidRPr="00986903">
        <w:rPr>
          <w:b w:val="0"/>
          <w:bCs w:val="0"/>
          <w:u w:val="none"/>
        </w:rPr>
        <w:tab/>
      </w:r>
      <w:r w:rsidRPr="00986903">
        <w:rPr>
          <w:b w:val="0"/>
          <w:bCs w:val="0"/>
          <w:u w:val="none"/>
        </w:rPr>
        <w:tab/>
      </w:r>
      <w:r>
        <w:rPr>
          <w:b w:val="0"/>
          <w:bCs w:val="0"/>
          <w:u w:val="none"/>
        </w:rPr>
        <w:t>Signature</w:t>
      </w:r>
      <w:r w:rsidRPr="00986903">
        <w:rPr>
          <w:b w:val="0"/>
          <w:bCs w:val="0"/>
          <w:u w:val="none"/>
        </w:rPr>
        <w:tab/>
      </w:r>
      <w:r w:rsidRPr="00986903">
        <w:rPr>
          <w:b w:val="0"/>
          <w:bCs w:val="0"/>
          <w:u w:val="none"/>
        </w:rPr>
        <w:tab/>
      </w:r>
      <w:r>
        <w:rPr>
          <w:b w:val="0"/>
          <w:bCs w:val="0"/>
          <w:u w:val="none"/>
        </w:rPr>
        <w:tab/>
        <w:t>Badge</w:t>
      </w:r>
      <w:r>
        <w:rPr>
          <w:b w:val="0"/>
          <w:bCs w:val="0"/>
          <w:u w:val="none"/>
        </w:rPr>
        <w:tab/>
      </w:r>
      <w:r>
        <w:rPr>
          <w:b w:val="0"/>
          <w:bCs w:val="0"/>
          <w:u w:val="none"/>
        </w:rPr>
        <w:tab/>
        <w:t>Date</w:t>
      </w:r>
    </w:p>
    <w:sectPr w:rsidR="001379A3" w:rsidRPr="00484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30"/>
    <w:rsid w:val="001379A3"/>
    <w:rsid w:val="00484318"/>
    <w:rsid w:val="00AC3911"/>
    <w:rsid w:val="00AE3830"/>
    <w:rsid w:val="00C0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05EA"/>
  <w15:chartTrackingRefBased/>
  <w15:docId w15:val="{B5CB5681-7862-47FC-B2B9-50E5C1AA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3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AE3830"/>
    <w:pPr>
      <w:spacing w:before="110"/>
      <w:outlineLvl w:val="0"/>
    </w:pPr>
    <w:rPr>
      <w:sz w:val="74"/>
      <w:szCs w:val="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3830"/>
    <w:rPr>
      <w:rFonts w:ascii="Times New Roman" w:eastAsia="Times New Roman" w:hAnsi="Times New Roman" w:cs="Times New Roman"/>
      <w:kern w:val="0"/>
      <w:sz w:val="74"/>
      <w:szCs w:val="74"/>
      <w14:ligatures w14:val="none"/>
    </w:rPr>
  </w:style>
  <w:style w:type="paragraph" w:styleId="BodyText">
    <w:name w:val="Body Text"/>
    <w:basedOn w:val="Normal"/>
    <w:link w:val="BodyTextChar"/>
    <w:uiPriority w:val="1"/>
    <w:qFormat/>
    <w:rsid w:val="00AE3830"/>
    <w:rPr>
      <w:sz w:val="25"/>
      <w:szCs w:val="25"/>
    </w:rPr>
  </w:style>
  <w:style w:type="character" w:customStyle="1" w:styleId="BodyTextChar">
    <w:name w:val="Body Text Char"/>
    <w:basedOn w:val="DefaultParagraphFont"/>
    <w:link w:val="BodyText"/>
    <w:uiPriority w:val="1"/>
    <w:rsid w:val="00AE3830"/>
    <w:rPr>
      <w:rFonts w:ascii="Times New Roman" w:eastAsia="Times New Roman" w:hAnsi="Times New Roman" w:cs="Times New Roman"/>
      <w:kern w:val="0"/>
      <w:sz w:val="25"/>
      <w:szCs w:val="25"/>
      <w14:ligatures w14:val="none"/>
    </w:rPr>
  </w:style>
  <w:style w:type="paragraph" w:styleId="Title">
    <w:name w:val="Title"/>
    <w:basedOn w:val="Normal"/>
    <w:link w:val="TitleChar"/>
    <w:qFormat/>
    <w:rsid w:val="00AE3830"/>
    <w:pPr>
      <w:widowControl/>
      <w:autoSpaceDE/>
      <w:autoSpaceDN/>
      <w:jc w:val="center"/>
    </w:pPr>
    <w:rPr>
      <w:b/>
      <w:bCs/>
      <w:sz w:val="24"/>
      <w:szCs w:val="24"/>
      <w:u w:val="single"/>
    </w:rPr>
  </w:style>
  <w:style w:type="character" w:customStyle="1" w:styleId="TitleChar">
    <w:name w:val="Title Char"/>
    <w:basedOn w:val="DefaultParagraphFont"/>
    <w:link w:val="Title"/>
    <w:rsid w:val="00AE3830"/>
    <w:rPr>
      <w:rFonts w:ascii="Times New Roman" w:eastAsia="Times New Roman" w:hAnsi="Times New Roman" w:cs="Times New Roman"/>
      <w:b/>
      <w:bCs/>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Duke</dc:creator>
  <cp:keywords/>
  <dc:description/>
  <cp:lastModifiedBy>Norma Duke</cp:lastModifiedBy>
  <cp:revision>4</cp:revision>
  <dcterms:created xsi:type="dcterms:W3CDTF">2023-10-30T17:11:00Z</dcterms:created>
  <dcterms:modified xsi:type="dcterms:W3CDTF">2023-10-30T18:58:00Z</dcterms:modified>
</cp:coreProperties>
</file>